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D0616" w14:textId="77777777" w:rsidR="00145562" w:rsidRPr="00145562" w:rsidRDefault="00145562" w:rsidP="00145562">
      <w:pPr>
        <w:shd w:val="clear" w:color="auto" w:fill="FFFFFF"/>
        <w:spacing w:before="300" w:after="300"/>
        <w:contextualSpacing/>
        <w:jc w:val="center"/>
        <w:textAlignment w:val="baseline"/>
        <w:outlineLvl w:val="2"/>
        <w:rPr>
          <w:rFonts w:ascii="Times" w:eastAsia="Times New Roman" w:hAnsi="Times"/>
          <w:sz w:val="28"/>
          <w:szCs w:val="28"/>
          <w:lang w:eastAsia="it-IT"/>
        </w:rPr>
      </w:pPr>
      <w:r w:rsidRPr="00145562">
        <w:rPr>
          <w:rFonts w:ascii="Times" w:eastAsia="Times New Roman" w:hAnsi="Times"/>
          <w:sz w:val="28"/>
          <w:szCs w:val="28"/>
          <w:lang w:eastAsia="it-IT"/>
        </w:rPr>
        <w:t>FIERA DI SANT’ALESSANDRO 2019</w:t>
      </w:r>
    </w:p>
    <w:p w14:paraId="766F31BC" w14:textId="77777777" w:rsidR="00145562" w:rsidRPr="00145562" w:rsidRDefault="00145562" w:rsidP="00145562">
      <w:pPr>
        <w:shd w:val="clear" w:color="auto" w:fill="FFFFFF"/>
        <w:spacing w:before="300" w:after="300"/>
        <w:contextualSpacing/>
        <w:jc w:val="center"/>
        <w:textAlignment w:val="baseline"/>
        <w:outlineLvl w:val="2"/>
        <w:rPr>
          <w:rFonts w:ascii="Times" w:eastAsia="Times New Roman" w:hAnsi="Times"/>
          <w:b/>
          <w:i/>
          <w:sz w:val="32"/>
          <w:szCs w:val="32"/>
          <w:lang w:eastAsia="it-IT"/>
        </w:rPr>
      </w:pPr>
      <w:r w:rsidRPr="00145562">
        <w:rPr>
          <w:rFonts w:ascii="Times" w:eastAsia="Times New Roman" w:hAnsi="Times"/>
          <w:b/>
          <w:i/>
          <w:sz w:val="32"/>
          <w:szCs w:val="32"/>
          <w:lang w:eastAsia="it-IT"/>
        </w:rPr>
        <w:t>I</w:t>
      </w:r>
      <w:r>
        <w:rPr>
          <w:rFonts w:ascii="Times" w:eastAsia="Times New Roman" w:hAnsi="Times"/>
          <w:b/>
          <w:i/>
          <w:sz w:val="32"/>
          <w:szCs w:val="32"/>
          <w:lang w:eastAsia="it-IT"/>
        </w:rPr>
        <w:t>ntervento dott. Fabio Sannino</w:t>
      </w:r>
    </w:p>
    <w:p w14:paraId="22D3FEE5" w14:textId="77777777" w:rsidR="00145562" w:rsidRDefault="00145562" w:rsidP="00145562">
      <w:pPr>
        <w:shd w:val="clear" w:color="auto" w:fill="FFFFFF"/>
        <w:spacing w:before="300" w:after="300"/>
        <w:contextualSpacing/>
        <w:jc w:val="center"/>
        <w:textAlignment w:val="baseline"/>
        <w:outlineLvl w:val="2"/>
        <w:rPr>
          <w:rFonts w:ascii="Times" w:eastAsia="Times New Roman" w:hAnsi="Times"/>
          <w:b/>
          <w:i/>
          <w:sz w:val="32"/>
          <w:szCs w:val="32"/>
          <w:lang w:eastAsia="it-IT"/>
        </w:rPr>
      </w:pPr>
      <w:r>
        <w:rPr>
          <w:rFonts w:ascii="Times" w:eastAsia="Times New Roman" w:hAnsi="Times"/>
          <w:b/>
          <w:i/>
          <w:sz w:val="32"/>
          <w:szCs w:val="32"/>
          <w:lang w:eastAsia="it-IT"/>
        </w:rPr>
        <w:t>Presidente Ente Fiera Promoberg</w:t>
      </w:r>
    </w:p>
    <w:p w14:paraId="39E66BF0" w14:textId="77777777" w:rsidR="00145562" w:rsidRPr="00145562" w:rsidRDefault="00145562" w:rsidP="00145562">
      <w:pPr>
        <w:shd w:val="clear" w:color="auto" w:fill="FFFFFF"/>
        <w:spacing w:before="300" w:after="300"/>
        <w:contextualSpacing/>
        <w:jc w:val="center"/>
        <w:textAlignment w:val="baseline"/>
        <w:outlineLvl w:val="2"/>
        <w:rPr>
          <w:rFonts w:ascii="Times" w:eastAsia="Times New Roman" w:hAnsi="Times"/>
          <w:b/>
          <w:i/>
          <w:sz w:val="32"/>
          <w:szCs w:val="32"/>
          <w:lang w:eastAsia="it-IT"/>
        </w:rPr>
      </w:pPr>
    </w:p>
    <w:p w14:paraId="57C79A5F" w14:textId="77777777" w:rsidR="00145562" w:rsidRPr="009B22D5" w:rsidRDefault="00145562" w:rsidP="007F40FB">
      <w:pPr>
        <w:jc w:val="both"/>
        <w:rPr>
          <w:rFonts w:ascii="Times" w:hAnsi="Times"/>
          <w:sz w:val="24"/>
          <w:szCs w:val="24"/>
        </w:rPr>
      </w:pPr>
      <w:r w:rsidRPr="009B22D5">
        <w:rPr>
          <w:rFonts w:ascii="Times" w:hAnsi="Times"/>
          <w:sz w:val="24"/>
          <w:szCs w:val="24"/>
        </w:rPr>
        <w:t>E’ un grande onore per Promoberg contribuire all’organizzazione di un evento così importante per il territorio bergamasco come la Fiera di S. Alessandro; Fiera che affonda le sue radici nella più profonda storia della nostra comunità; e lo è ancor più oggi, dopo che taluni recenti accadimenti divenuti noti a mezzo stampa hanno intaccato l’immagine dell’Ente che rappresento.</w:t>
      </w:r>
    </w:p>
    <w:p w14:paraId="1F7A1398" w14:textId="661479B1" w:rsidR="00145562" w:rsidRPr="009B22D5" w:rsidRDefault="00145562" w:rsidP="007F40FB">
      <w:pPr>
        <w:jc w:val="both"/>
        <w:rPr>
          <w:rFonts w:ascii="Times" w:hAnsi="Times"/>
          <w:sz w:val="24"/>
          <w:szCs w:val="24"/>
        </w:rPr>
      </w:pPr>
      <w:r w:rsidRPr="009B22D5">
        <w:rPr>
          <w:rFonts w:ascii="Times" w:hAnsi="Times"/>
          <w:sz w:val="24"/>
          <w:szCs w:val="24"/>
        </w:rPr>
        <w:t>Ma è con grande soddisfazione che posso confermare, pur avendo da poco assunto l’incarico di presidente di Promoberg, di aver rinvenuto intatti, nei dipendenti e collaboratori dell’Ente, la</w:t>
      </w:r>
      <w:r w:rsidR="00673530">
        <w:rPr>
          <w:rFonts w:ascii="Times" w:hAnsi="Times"/>
          <w:sz w:val="24"/>
          <w:szCs w:val="24"/>
        </w:rPr>
        <w:t xml:space="preserve"> professionalità, lo spirito d’</w:t>
      </w:r>
      <w:r w:rsidRPr="009B22D5">
        <w:rPr>
          <w:rFonts w:ascii="Times" w:hAnsi="Times"/>
          <w:sz w:val="24"/>
          <w:szCs w:val="24"/>
        </w:rPr>
        <w:t>iniziativa e la gran</w:t>
      </w:r>
      <w:r w:rsidR="00673530">
        <w:rPr>
          <w:rFonts w:ascii="Times" w:hAnsi="Times"/>
          <w:sz w:val="24"/>
          <w:szCs w:val="24"/>
        </w:rPr>
        <w:t>de capacità organizzativa che lo hanno reso</w:t>
      </w:r>
      <w:bookmarkStart w:id="0" w:name="_GoBack"/>
      <w:bookmarkEnd w:id="0"/>
      <w:r w:rsidRPr="009B22D5">
        <w:rPr>
          <w:rFonts w:ascii="Times" w:hAnsi="Times"/>
          <w:sz w:val="24"/>
          <w:szCs w:val="24"/>
        </w:rPr>
        <w:t xml:space="preserve"> in questi anni un punto di riferimento nel proprio ambito di operatività.</w:t>
      </w:r>
    </w:p>
    <w:p w14:paraId="294E62F8" w14:textId="77777777" w:rsidR="00145562" w:rsidRPr="009B22D5" w:rsidRDefault="00145562" w:rsidP="007F40FB">
      <w:pPr>
        <w:jc w:val="both"/>
        <w:rPr>
          <w:rFonts w:ascii="Times" w:hAnsi="Times"/>
          <w:sz w:val="24"/>
          <w:szCs w:val="24"/>
        </w:rPr>
      </w:pPr>
      <w:r w:rsidRPr="009B22D5">
        <w:rPr>
          <w:rFonts w:ascii="Times" w:hAnsi="Times"/>
          <w:sz w:val="24"/>
          <w:szCs w:val="24"/>
        </w:rPr>
        <w:t xml:space="preserve">Davvero notevole lo sforzo messo in campo per allestire al meglio le manifestazioni e gli eventi in calendario. </w:t>
      </w:r>
    </w:p>
    <w:p w14:paraId="3F379923" w14:textId="77777777" w:rsidR="00145562" w:rsidRPr="009B22D5" w:rsidRDefault="00145562" w:rsidP="007F40FB">
      <w:pPr>
        <w:jc w:val="both"/>
        <w:rPr>
          <w:rFonts w:ascii="Times" w:hAnsi="Times"/>
          <w:sz w:val="24"/>
          <w:szCs w:val="24"/>
        </w:rPr>
      </w:pPr>
      <w:r w:rsidRPr="009B22D5">
        <w:rPr>
          <w:rFonts w:ascii="Times" w:hAnsi="Times"/>
          <w:sz w:val="24"/>
          <w:szCs w:val="24"/>
        </w:rPr>
        <w:t xml:space="preserve">La Fiera si svolge su una superficie di 55mila metri quadrati, suddivisi in aree tematiche per consentire al pubblico ed agli operatori di mercato di avere una panoramica ampia e diversificata del settore primario. </w:t>
      </w:r>
    </w:p>
    <w:p w14:paraId="52FAB3C6" w14:textId="77777777" w:rsidR="00145562" w:rsidRPr="009B22D5" w:rsidRDefault="00145562" w:rsidP="007F40FB">
      <w:pPr>
        <w:jc w:val="both"/>
        <w:rPr>
          <w:rFonts w:ascii="Times" w:hAnsi="Times"/>
          <w:sz w:val="24"/>
          <w:szCs w:val="24"/>
        </w:rPr>
      </w:pPr>
      <w:r w:rsidRPr="009B22D5">
        <w:rPr>
          <w:rFonts w:ascii="Times" w:hAnsi="Times"/>
          <w:sz w:val="24"/>
          <w:szCs w:val="24"/>
        </w:rPr>
        <w:t>Il pubblico, grazie a 200 espositori provenienti da 12 reg</w:t>
      </w:r>
      <w:r w:rsidR="00A45330" w:rsidRPr="009B22D5">
        <w:rPr>
          <w:rFonts w:ascii="Times" w:hAnsi="Times"/>
          <w:sz w:val="24"/>
          <w:szCs w:val="24"/>
        </w:rPr>
        <w:t>ioni, 3 paesi stranieri e</w:t>
      </w:r>
      <w:r w:rsidRPr="009B22D5">
        <w:rPr>
          <w:rFonts w:ascii="Times" w:hAnsi="Times"/>
          <w:sz w:val="24"/>
          <w:szCs w:val="24"/>
        </w:rPr>
        <w:t xml:space="preserve"> venti categorie merceologiche rappresentate, ha l’opportunità di compiere un intrigante viaggio attraverso la vista ed il contatto, i profumi ed i sapori, i suoni ed i colori del settore agroalimentare qui rappresentato. </w:t>
      </w:r>
    </w:p>
    <w:p w14:paraId="76CF8785" w14:textId="77777777" w:rsidR="00145562" w:rsidRPr="009B22D5" w:rsidRDefault="00145562" w:rsidP="007F40FB">
      <w:pPr>
        <w:jc w:val="both"/>
        <w:rPr>
          <w:rFonts w:ascii="Times" w:hAnsi="Times"/>
          <w:sz w:val="24"/>
          <w:szCs w:val="24"/>
        </w:rPr>
      </w:pPr>
      <w:r w:rsidRPr="009B22D5">
        <w:rPr>
          <w:rFonts w:ascii="Times" w:hAnsi="Times"/>
          <w:sz w:val="24"/>
          <w:szCs w:val="24"/>
        </w:rPr>
        <w:t xml:space="preserve">Le ricche ed ampie aree espositive saranno allietate da moltissimi appuntamenti ed eventi collaterali: oltre 50 in due giorni e mezzo, per creare un clima di festa adatto sia agli operatori professionali che ai loro accompagnatori; alle famiglie ed ai loro bimbi. </w:t>
      </w:r>
    </w:p>
    <w:p w14:paraId="128EFC4B" w14:textId="77777777" w:rsidR="00145562" w:rsidRPr="009B22D5" w:rsidRDefault="00145562" w:rsidP="007F40FB">
      <w:pPr>
        <w:jc w:val="both"/>
        <w:rPr>
          <w:rFonts w:ascii="Times" w:hAnsi="Times"/>
          <w:sz w:val="24"/>
          <w:szCs w:val="24"/>
        </w:rPr>
      </w:pPr>
      <w:r w:rsidRPr="009B22D5">
        <w:rPr>
          <w:rFonts w:ascii="Times" w:hAnsi="Times"/>
          <w:sz w:val="24"/>
          <w:szCs w:val="24"/>
        </w:rPr>
        <w:t xml:space="preserve">Oltre alle centinaia di macchinari ed attrezzature oggetto di esposizione, tutti i presenti potranno vedere da vicino e toccare con mano circa 800 capi di bestiame, tra cui 250 cavalli e 250 bovini coinvolti in esposizioni e concorsi, oltre a ovicaprini, suini e altri animali da fattoria. </w:t>
      </w:r>
    </w:p>
    <w:p w14:paraId="12719035" w14:textId="77777777" w:rsidR="00145562" w:rsidRPr="009B22D5" w:rsidRDefault="00145562" w:rsidP="007F40FB">
      <w:pPr>
        <w:jc w:val="both"/>
        <w:rPr>
          <w:rFonts w:ascii="Times" w:hAnsi="Times"/>
          <w:sz w:val="24"/>
          <w:szCs w:val="24"/>
        </w:rPr>
      </w:pPr>
      <w:r w:rsidRPr="009B22D5">
        <w:rPr>
          <w:rFonts w:ascii="Times" w:hAnsi="Times"/>
          <w:sz w:val="24"/>
          <w:szCs w:val="24"/>
        </w:rPr>
        <w:t>Con la 7</w:t>
      </w:r>
      <w:r w:rsidRPr="009B22D5">
        <w:rPr>
          <w:rFonts w:ascii="Times" w:hAnsi="Times"/>
          <w:sz w:val="24"/>
          <w:szCs w:val="24"/>
          <w:vertAlign w:val="superscript"/>
        </w:rPr>
        <w:t>a</w:t>
      </w:r>
      <w:r w:rsidRPr="009B22D5">
        <w:rPr>
          <w:rFonts w:ascii="Times" w:hAnsi="Times"/>
          <w:sz w:val="24"/>
          <w:szCs w:val="24"/>
        </w:rPr>
        <w:t xml:space="preserve"> edizione del Concorso internazionale per cavalli purosangue arabo - che vede la partecipazione di decine gli allevatori, tra i quali spicca la significativa presenza di importanti allevamenti stranieri europei e della Penisola Arabica – Bergamo si farà apprezzare anche a livello internazionale, anche grazie alle dirette streaming di Arabian Essence WebTv, la Tv online che offre le più grandi esibizioni di cavalli arabi del mondo.</w:t>
      </w:r>
    </w:p>
    <w:p w14:paraId="29B5F541" w14:textId="77777777" w:rsidR="00A45330" w:rsidRPr="009B22D5" w:rsidRDefault="00A45330" w:rsidP="007F40FB">
      <w:pPr>
        <w:jc w:val="both"/>
        <w:rPr>
          <w:rFonts w:ascii="Times" w:hAnsi="Times"/>
          <w:sz w:val="24"/>
          <w:szCs w:val="24"/>
        </w:rPr>
      </w:pPr>
    </w:p>
    <w:p w14:paraId="5F244CAC" w14:textId="77777777" w:rsidR="00145562" w:rsidRPr="009B22D5" w:rsidRDefault="00145562" w:rsidP="007F40FB">
      <w:pPr>
        <w:jc w:val="both"/>
        <w:rPr>
          <w:rFonts w:ascii="Times" w:hAnsi="Times"/>
          <w:sz w:val="24"/>
          <w:szCs w:val="24"/>
        </w:rPr>
      </w:pPr>
      <w:r w:rsidRPr="009B22D5">
        <w:rPr>
          <w:rFonts w:ascii="Times" w:hAnsi="Times"/>
          <w:sz w:val="24"/>
          <w:szCs w:val="24"/>
        </w:rPr>
        <w:t xml:space="preserve">Una menzione speciale, poi, va ai pregiati capi di bestiame in esposizione, con l’attesa premiazione nella giornata conclusiva delle “regine” della fiera: razze Bruna alpina, Red Holstein e Frisona. Gli allevatori, pur </w:t>
      </w:r>
      <w:r w:rsidR="00FA27D0" w:rsidRPr="009B22D5">
        <w:rPr>
          <w:rFonts w:ascii="Times" w:hAnsi="Times"/>
          <w:sz w:val="24"/>
          <w:szCs w:val="24"/>
        </w:rPr>
        <w:t xml:space="preserve">tra mille difficoltà, hanno investito ulteriori </w:t>
      </w:r>
      <w:r w:rsidR="00FD6029" w:rsidRPr="009B22D5">
        <w:rPr>
          <w:rFonts w:ascii="Times" w:hAnsi="Times"/>
          <w:sz w:val="24"/>
          <w:szCs w:val="24"/>
        </w:rPr>
        <w:t xml:space="preserve">importanti </w:t>
      </w:r>
      <w:r w:rsidR="00FA27D0" w:rsidRPr="009B22D5">
        <w:rPr>
          <w:rFonts w:ascii="Times" w:hAnsi="Times"/>
          <w:sz w:val="24"/>
          <w:szCs w:val="24"/>
        </w:rPr>
        <w:t>risorse</w:t>
      </w:r>
      <w:r w:rsidRPr="009B22D5">
        <w:rPr>
          <w:rFonts w:ascii="Times" w:hAnsi="Times"/>
          <w:sz w:val="24"/>
          <w:szCs w:val="24"/>
        </w:rPr>
        <w:t xml:space="preserve"> per tramandare una tradizione molto cara per il nostro territorio e che consente di portare in tavola alimenti di alta qualità.</w:t>
      </w:r>
    </w:p>
    <w:p w14:paraId="0E9E3BF4" w14:textId="77777777" w:rsidR="00145562" w:rsidRPr="009B22D5" w:rsidRDefault="00145562" w:rsidP="007F40FB">
      <w:pPr>
        <w:jc w:val="both"/>
        <w:rPr>
          <w:rFonts w:ascii="Times" w:hAnsi="Times"/>
          <w:sz w:val="24"/>
          <w:szCs w:val="24"/>
        </w:rPr>
      </w:pPr>
      <w:r w:rsidRPr="009B22D5">
        <w:rPr>
          <w:rFonts w:ascii="Times" w:hAnsi="Times"/>
          <w:sz w:val="24"/>
          <w:szCs w:val="24"/>
        </w:rPr>
        <w:t>Tecnologia e innovazione, produttività e professionalità stringeranno la mano a folklore, tradizione, concorsi, e spettacolo.</w:t>
      </w:r>
    </w:p>
    <w:p w14:paraId="1AFF73DF" w14:textId="77777777" w:rsidR="0070742B" w:rsidRPr="009B22D5" w:rsidRDefault="00145562" w:rsidP="007F40FB">
      <w:pPr>
        <w:jc w:val="both"/>
        <w:rPr>
          <w:rFonts w:ascii="Times" w:hAnsi="Times"/>
          <w:sz w:val="24"/>
          <w:szCs w:val="24"/>
        </w:rPr>
      </w:pPr>
      <w:r w:rsidRPr="009B22D5">
        <w:rPr>
          <w:rFonts w:ascii="Times" w:hAnsi="Times"/>
          <w:sz w:val="24"/>
          <w:szCs w:val="24"/>
        </w:rPr>
        <w:t xml:space="preserve">Molto significativo il supporto fornito da </w:t>
      </w:r>
      <w:r w:rsidR="0070742B" w:rsidRPr="009B22D5">
        <w:rPr>
          <w:rFonts w:ascii="Times" w:hAnsi="Times"/>
          <w:sz w:val="24"/>
          <w:szCs w:val="24"/>
        </w:rPr>
        <w:t xml:space="preserve">enti, istituzioni, associazioni imprenditoriali e Gruppo di azione locale (Gal), </w:t>
      </w:r>
      <w:r w:rsidRPr="009B22D5">
        <w:rPr>
          <w:rFonts w:ascii="Times" w:hAnsi="Times"/>
          <w:sz w:val="24"/>
          <w:szCs w:val="24"/>
        </w:rPr>
        <w:t xml:space="preserve">sempre in prima linea per promuovere le attività rurali tra gli operatori e il grande pubblico. </w:t>
      </w:r>
    </w:p>
    <w:p w14:paraId="676EAE78" w14:textId="550CFBE4" w:rsidR="00145562" w:rsidRPr="009B22D5" w:rsidRDefault="00145562" w:rsidP="007F40FB">
      <w:pPr>
        <w:jc w:val="both"/>
        <w:rPr>
          <w:rFonts w:ascii="Times" w:hAnsi="Times"/>
          <w:sz w:val="24"/>
          <w:szCs w:val="24"/>
        </w:rPr>
      </w:pPr>
      <w:r w:rsidRPr="009B22D5">
        <w:rPr>
          <w:rFonts w:ascii="Times" w:hAnsi="Times"/>
          <w:sz w:val="24"/>
          <w:szCs w:val="24"/>
        </w:rPr>
        <w:t>Fondamentale la collaborazione delle associazioni di categoria (Coldiretti, Confagricoltura, Upag), del Dipartimento Veterinario e sicurezza degli alimenti di origine animale e l’UOC Prevenzione e Sicurezza negli Ambienti di Lavoro del Dipartimento di Igiene e Prevenzione Sanitaria dell’Agenzia di Tutela della Salute di Bergamo.</w:t>
      </w:r>
    </w:p>
    <w:p w14:paraId="1C281F97" w14:textId="77777777" w:rsidR="00145562" w:rsidRPr="009B22D5" w:rsidRDefault="00145562" w:rsidP="007F40FB">
      <w:pPr>
        <w:jc w:val="both"/>
        <w:rPr>
          <w:rFonts w:ascii="Times" w:hAnsi="Times"/>
          <w:sz w:val="24"/>
          <w:szCs w:val="24"/>
        </w:rPr>
      </w:pPr>
      <w:r w:rsidRPr="009B22D5">
        <w:rPr>
          <w:rFonts w:ascii="Times" w:hAnsi="Times"/>
          <w:sz w:val="24"/>
          <w:szCs w:val="24"/>
        </w:rPr>
        <w:t xml:space="preserve">A loro tutti e alle realtà che a vario titolo hanno contribuito alla realizzazione dell’evento vanno i nostri ringraziamenti: tra questi, è doveroso annoverare la Camera di Commercio, Industria, Artigianato, Agricoltura di Bergamo; la Regione Lombardia, la Provincia  ed il Comune di Bergamo, e gli sponsor UBI Banca e Banco BPM.  </w:t>
      </w:r>
    </w:p>
    <w:p w14:paraId="4A50B035" w14:textId="77777777" w:rsidR="00145562" w:rsidRPr="009B22D5" w:rsidRDefault="00145562" w:rsidP="007F40FB">
      <w:pPr>
        <w:jc w:val="both"/>
        <w:rPr>
          <w:rFonts w:ascii="Times" w:hAnsi="Times"/>
          <w:sz w:val="24"/>
          <w:szCs w:val="24"/>
        </w:rPr>
      </w:pPr>
      <w:r w:rsidRPr="009B22D5">
        <w:rPr>
          <w:rFonts w:ascii="Times" w:hAnsi="Times"/>
          <w:sz w:val="24"/>
          <w:szCs w:val="24"/>
        </w:rPr>
        <w:t xml:space="preserve">Un ringraziamento speciale infine, a Bergamo Fiera Nuova, perché rinnovando la propria fiducia a Promoberg per l’organizzazione della Fiera di S. Alessandro, le consente di ripartire da quel che meglio sa fare: lavorare con impegno e determinazione per organizzare e gestire eventi complessi volti a dare visibilità </w:t>
      </w:r>
      <w:r w:rsidR="009E35B0" w:rsidRPr="009B22D5">
        <w:rPr>
          <w:rFonts w:ascii="Times" w:hAnsi="Times"/>
          <w:sz w:val="24"/>
          <w:szCs w:val="24"/>
        </w:rPr>
        <w:t>e lustro alla nostra economia e</w:t>
      </w:r>
      <w:r w:rsidRPr="009B22D5">
        <w:rPr>
          <w:rFonts w:ascii="Times" w:hAnsi="Times"/>
          <w:sz w:val="24"/>
          <w:szCs w:val="24"/>
        </w:rPr>
        <w:t xml:space="preserve"> al nostro territorio.</w:t>
      </w:r>
    </w:p>
    <w:p w14:paraId="59855270" w14:textId="51D94263" w:rsidR="00BB7645" w:rsidRPr="009B22D5" w:rsidRDefault="00145562">
      <w:pPr>
        <w:rPr>
          <w:rFonts w:ascii="Times" w:hAnsi="Times"/>
          <w:sz w:val="24"/>
          <w:szCs w:val="24"/>
        </w:rPr>
      </w:pPr>
      <w:r w:rsidRPr="009B22D5">
        <w:rPr>
          <w:rFonts w:ascii="Times" w:hAnsi="Times"/>
          <w:sz w:val="24"/>
          <w:szCs w:val="24"/>
        </w:rPr>
        <w:t>Buona Fiera di Sant’Alessandro a tutti!</w:t>
      </w:r>
    </w:p>
    <w:p w14:paraId="6348F16A" w14:textId="77777777" w:rsidR="006B630D" w:rsidRPr="009B22D5" w:rsidRDefault="006B630D">
      <w:pPr>
        <w:rPr>
          <w:rFonts w:ascii="Times" w:hAnsi="Times"/>
          <w:sz w:val="24"/>
          <w:szCs w:val="24"/>
        </w:rPr>
      </w:pPr>
    </w:p>
    <w:p w14:paraId="16D4BD4A" w14:textId="7A60812F" w:rsidR="006B630D" w:rsidRPr="009B22D5" w:rsidRDefault="006B630D">
      <w:pPr>
        <w:contextualSpacing/>
        <w:rPr>
          <w:rFonts w:ascii="Times" w:hAnsi="Times"/>
          <w:sz w:val="24"/>
          <w:szCs w:val="24"/>
        </w:rPr>
      </w:pPr>
      <w:r w:rsidRPr="009B22D5">
        <w:rPr>
          <w:rFonts w:ascii="Times" w:hAnsi="Times"/>
          <w:sz w:val="24"/>
          <w:szCs w:val="24"/>
        </w:rPr>
        <w:t>Fabio Sannino</w:t>
      </w:r>
    </w:p>
    <w:p w14:paraId="00DC4324" w14:textId="71BD7882" w:rsidR="00BB7645" w:rsidRDefault="006B630D">
      <w:pPr>
        <w:contextualSpacing/>
      </w:pPr>
      <w:r w:rsidRPr="009B22D5">
        <w:rPr>
          <w:rFonts w:ascii="Times" w:hAnsi="Times"/>
          <w:sz w:val="24"/>
          <w:szCs w:val="24"/>
        </w:rPr>
        <w:t>Presidente Ente Fiera Promoberg</w:t>
      </w:r>
    </w:p>
    <w:sectPr w:rsidR="00BB7645" w:rsidSect="006D40EB">
      <w:headerReference w:type="default" r:id="rId7"/>
      <w:footerReference w:type="default" r:id="rId8"/>
      <w:pgSz w:w="11906" w:h="16838"/>
      <w:pgMar w:top="809" w:right="1134" w:bottom="1134" w:left="1134" w:header="426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3FB5B" w14:textId="77777777" w:rsidR="006B630D" w:rsidRDefault="006B630D" w:rsidP="003F4527">
      <w:pPr>
        <w:spacing w:after="0" w:line="240" w:lineRule="auto"/>
      </w:pPr>
      <w:r>
        <w:separator/>
      </w:r>
    </w:p>
  </w:endnote>
  <w:endnote w:type="continuationSeparator" w:id="0">
    <w:p w14:paraId="35915FD7" w14:textId="77777777" w:rsidR="006B630D" w:rsidRDefault="006B630D" w:rsidP="003F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1CD6A" w14:textId="77777777" w:rsidR="006B630D" w:rsidRDefault="006B630D" w:rsidP="006D40EB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240B4876" wp14:editId="5FE7997A">
          <wp:extent cx="6219574" cy="1750695"/>
          <wp:effectExtent l="0" t="0" r="0" b="190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19574" cy="175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86B96" w14:textId="77777777" w:rsidR="006B630D" w:rsidRDefault="006B630D" w:rsidP="003F4527">
      <w:pPr>
        <w:spacing w:after="0" w:line="240" w:lineRule="auto"/>
      </w:pPr>
      <w:r>
        <w:separator/>
      </w:r>
    </w:p>
  </w:footnote>
  <w:footnote w:type="continuationSeparator" w:id="0">
    <w:p w14:paraId="082E18AB" w14:textId="77777777" w:rsidR="006B630D" w:rsidRDefault="006B630D" w:rsidP="003F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80833" w14:textId="77777777" w:rsidR="006B630D" w:rsidRDefault="006B630D" w:rsidP="00D81C5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99D626E" wp14:editId="75D5BEF2">
          <wp:extent cx="5442448" cy="718185"/>
          <wp:effectExtent l="0" t="0" r="6350" b="571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42448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B8"/>
    <w:rsid w:val="00045337"/>
    <w:rsid w:val="001444E5"/>
    <w:rsid w:val="00145562"/>
    <w:rsid w:val="002C7E5B"/>
    <w:rsid w:val="002D3324"/>
    <w:rsid w:val="003508E7"/>
    <w:rsid w:val="003960D4"/>
    <w:rsid w:val="003E18E6"/>
    <w:rsid w:val="003E7A60"/>
    <w:rsid w:val="003F4527"/>
    <w:rsid w:val="004F0AC2"/>
    <w:rsid w:val="00615FBB"/>
    <w:rsid w:val="00673530"/>
    <w:rsid w:val="006B630D"/>
    <w:rsid w:val="006D40EB"/>
    <w:rsid w:val="0070742B"/>
    <w:rsid w:val="007F40FB"/>
    <w:rsid w:val="00851E50"/>
    <w:rsid w:val="008703BC"/>
    <w:rsid w:val="00890AB8"/>
    <w:rsid w:val="008F6DD6"/>
    <w:rsid w:val="009305DE"/>
    <w:rsid w:val="009826C8"/>
    <w:rsid w:val="009B22D5"/>
    <w:rsid w:val="009E35B0"/>
    <w:rsid w:val="00A45330"/>
    <w:rsid w:val="00BB7645"/>
    <w:rsid w:val="00BD2393"/>
    <w:rsid w:val="00C175B5"/>
    <w:rsid w:val="00C45E38"/>
    <w:rsid w:val="00D56B95"/>
    <w:rsid w:val="00D81C57"/>
    <w:rsid w:val="00D96FCB"/>
    <w:rsid w:val="00E03684"/>
    <w:rsid w:val="00EC6674"/>
    <w:rsid w:val="00FA27D0"/>
    <w:rsid w:val="00FD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6FAB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4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F4527"/>
  </w:style>
  <w:style w:type="paragraph" w:styleId="Pidipagina">
    <w:name w:val="footer"/>
    <w:basedOn w:val="Normale"/>
    <w:link w:val="PidipaginaCarattere"/>
    <w:uiPriority w:val="99"/>
    <w:unhideWhenUsed/>
    <w:rsid w:val="003F4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F45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F4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4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F4527"/>
  </w:style>
  <w:style w:type="paragraph" w:styleId="Pidipagina">
    <w:name w:val="footer"/>
    <w:basedOn w:val="Normale"/>
    <w:link w:val="PidipaginaCarattere"/>
    <w:uiPriority w:val="99"/>
    <w:unhideWhenUsed/>
    <w:rsid w:val="003F4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F45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F4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648</Words>
  <Characters>3698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Cino</dc:creator>
  <cp:keywords/>
  <cp:lastModifiedBy>. .</cp:lastModifiedBy>
  <cp:revision>6</cp:revision>
  <cp:lastPrinted>2019-08-28T07:47:00Z</cp:lastPrinted>
  <dcterms:created xsi:type="dcterms:W3CDTF">2019-08-28T07:12:00Z</dcterms:created>
  <dcterms:modified xsi:type="dcterms:W3CDTF">2019-08-28T11:45:00Z</dcterms:modified>
</cp:coreProperties>
</file>